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chivo Black" w:cs="Archivo Black" w:eastAsia="Archivo Black" w:hAnsi="Archivo Black"/>
          <w:b w:val="1"/>
          <w:color w:val="741b47"/>
          <w:sz w:val="58"/>
          <w:szCs w:val="58"/>
        </w:rPr>
      </w:pPr>
      <w:r w:rsidDel="00000000" w:rsidR="00000000" w:rsidRPr="00000000">
        <w:rPr>
          <w:rFonts w:ascii="Archivo Black" w:cs="Archivo Black" w:eastAsia="Archivo Black" w:hAnsi="Archivo Black"/>
          <w:b w:val="1"/>
          <w:color w:val="741b47"/>
          <w:sz w:val="58"/>
          <w:szCs w:val="58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-20474</wp:posOffset>
                </wp:positionH>
                <wp:positionV relativeFrom="page">
                  <wp:posOffset>0</wp:posOffset>
                </wp:positionV>
                <wp:extent cx="7597123" cy="2700831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818200"/>
                          <a:ext cx="7597123" cy="2700831"/>
                          <a:chOff x="0" y="818200"/>
                          <a:chExt cx="8727600" cy="30489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0" y="818200"/>
                            <a:ext cx="4295700" cy="3048900"/>
                          </a:xfrm>
                          <a:prstGeom prst="rect">
                            <a:avLst/>
                          </a:prstGeom>
                          <a:solidFill>
                            <a:srgbClr val="A64D7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0" y="1194100"/>
                            <a:ext cx="4295700" cy="169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chivo Black" w:cs="Archivo Black" w:eastAsia="Archivo Black" w:hAnsi="Archivo Black"/>
                                  <w:b w:val="0"/>
                                  <w:i w:val="0"/>
                                  <w:smallCaps w:val="0"/>
                                  <w:strike w:val="0"/>
                                  <w:color w:val="ead1dc"/>
                                  <w:sz w:val="196"/>
                                  <w:vertAlign w:val="baseline"/>
                                </w:rPr>
                                <w:t xml:space="preserve">LOGO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4295700" y="818200"/>
                            <a:ext cx="4431900" cy="954600"/>
                          </a:xfrm>
                          <a:prstGeom prst="rect">
                            <a:avLst/>
                          </a:prstGeom>
                          <a:solidFill>
                            <a:srgbClr val="EAD1DC"/>
                          </a:solidFill>
                          <a:ln cap="flat" cmpd="sng" w="9525">
                            <a:solidFill>
                              <a:srgbClr val="A64D79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4938600" y="995350"/>
                            <a:ext cx="3146100" cy="6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chivo Black" w:cs="Archivo Black" w:eastAsia="Archivo Black" w:hAnsi="Archivo Black"/>
                                  <w:b w:val="0"/>
                                  <w:i w:val="0"/>
                                  <w:smallCaps w:val="0"/>
                                  <w:strike w:val="0"/>
                                  <w:color w:val="a64d79"/>
                                  <w:sz w:val="54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g:graphicFrame>
                        <wpg:xfrm>
                          <a:off x="4295700" y="1772750"/>
                          <a:ext cx="3000000" cy="3000000"/>
                        </wpg:xfrm>
                        <a:graphic>
                          <a:graphicData uri="http://schemas.openxmlformats.org/drawingml/2006/table">
                            <a:tbl>
                              <a:tblPr>
                                <a:noFill/>
                                <a:tableStyleId>{BB3D0C06-63B4-4EA3-AAA3-6E7044A56E01}</a:tableStyleId>
                              </a:tblPr>
                              <a:tblGrid>
                                <a:gridCol w="4431900"/>
                              </a:tblGrid>
                              <a:tr h="12700">
                                <a:tc>
                                  <a:txBody>
                                    <a:bodyPr/>
                                    <a:lstStyle/>
                                    <a:p>
                                      <a:pPr indent="0" lvl="0" marL="0" rtl="0" algn="r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buNone/>
                                      </a:pPr>
                                      <a:r>
                                        <a:rPr b="1" lang="en-US" sz="1600">
                                          <a:solidFill>
                                            <a:srgbClr val="FFFFFF"/>
                                          </a:solidFill>
                                          <a:latin typeface="Nunito"/>
                                          <a:ea typeface="Nunito"/>
                                          <a:cs typeface="Nunito"/>
                                          <a:sym typeface="Nunito"/>
                                        </a:rPr>
                                        <a:t>Invoice address</a:t>
                                      </a:r>
                                      <a:endParaRPr b="1" sz="1700">
                                        <a:latin typeface="Nunito"/>
                                        <a:ea typeface="Nunito"/>
                                        <a:cs typeface="Nunito"/>
                                        <a:sym typeface="Nunito"/>
                                      </a:endParaRPr>
                                    </a:p>
                                  </a:txBody>
                                  <a:tcPr marT="63500" marB="63500" marR="63500" marL="63500">
                                    <a:lnL cap="flat" cmpd="sng" w="12700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L>
                                    <a:lnR cap="flat" cmpd="sng" w="12700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R>
                                    <a:lnT cap="flat" cmpd="sng" w="12700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T>
                                    <a:lnB cap="flat" cmpd="sng" w="12700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B>
                                    <a:solidFill>
                                      <a:srgbClr val="741B47"/>
                                    </a:solidFill>
                                  </a:tcPr>
                                </a:tc>
                              </a:tr>
                              <a:tr h="438650">
                                <a:tc>
                                  <a:txBody>
                                    <a:bodyPr/>
                                    <a:lstStyle/>
                                    <a:p>
                                      <a:pPr indent="0" lvl="0" marL="0" rtl="0" algn="r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buNone/>
                                      </a:pPr>
                                      <a:r>
                                        <a:rPr b="1" lang="en-US">
                                          <a:latin typeface="Nunito"/>
                                          <a:ea typeface="Nunito"/>
                                          <a:cs typeface="Nunito"/>
                                          <a:sym typeface="Nunito"/>
                                        </a:rPr>
                                        <a:t>Name Surname</a:t>
                                      </a:r>
                                      <a:endParaRPr b="1">
                                        <a:latin typeface="Nunito"/>
                                        <a:ea typeface="Nunito"/>
                                        <a:cs typeface="Nunito"/>
                                        <a:sym typeface="Nunito"/>
                                      </a:endParaRPr>
                                    </a:p>
                                  </a:txBody>
                                  <a:tcPr marT="63500" marB="63500" marR="63500" marL="63500">
                                    <a:lnL cap="flat" cmpd="sng" w="1270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L>
                                    <a:lnR cap="flat" cmpd="sng" w="1270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R>
                                    <a:lnT cap="flat" cmpd="sng" w="12700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T>
                                    <a:lnB cap="flat" cmpd="sng" w="12700">
                                      <a:solidFill>
                                        <a:srgbClr val="C27BA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B>
                                  </a:tcPr>
                                </a:tc>
                              </a:tr>
                              <a:tr h="438650">
                                <a:tc>
                                  <a:txBody>
                                    <a:bodyPr/>
                                    <a:lstStyle/>
                                    <a:p>
                                      <a:pPr indent="0" lvl="0" marL="0" rtl="0" algn="r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buNone/>
                                      </a:pPr>
                                      <a:r>
                                        <a:rPr b="1" lang="en-US">
                                          <a:latin typeface="Nunito"/>
                                          <a:ea typeface="Nunito"/>
                                          <a:cs typeface="Nunito"/>
                                          <a:sym typeface="Nunito"/>
                                        </a:rPr>
                                        <a:t>1234, Lorem ipsum street</a:t>
                                      </a:r>
                                      <a:endParaRPr b="1">
                                        <a:latin typeface="Nunito"/>
                                        <a:ea typeface="Nunito"/>
                                        <a:cs typeface="Nunito"/>
                                        <a:sym typeface="Nunito"/>
                                      </a:endParaRPr>
                                    </a:p>
                                  </a:txBody>
                                  <a:tcPr marT="63500" marB="63500" marR="63500" marL="63500">
                                    <a:lnL cap="flat" cmpd="sng" w="1270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L>
                                    <a:lnR cap="flat" cmpd="sng" w="1270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R>
                                    <a:lnT cap="flat" cmpd="sng" w="12700">
                                      <a:solidFill>
                                        <a:srgbClr val="C27BA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T>
                                    <a:lnB cap="flat" cmpd="sng" w="12700">
                                      <a:solidFill>
                                        <a:srgbClr val="C27BA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B>
                                  </a:tcPr>
                                </a:tc>
                              </a:tr>
                              <a:tr h="438650">
                                <a:tc>
                                  <a:txBody>
                                    <a:bodyPr/>
                                    <a:lstStyle/>
                                    <a:p>
                                      <a:pPr indent="0" lvl="0" marL="0" rtl="0" algn="r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buNone/>
                                      </a:pPr>
                                      <a:r>
                                        <a:rPr b="1" lang="en-US">
                                          <a:latin typeface="Nunito"/>
                                          <a:ea typeface="Nunito"/>
                                          <a:cs typeface="Nunito"/>
                                          <a:sym typeface="Nunito"/>
                                        </a:rPr>
                                        <a:t>1234B, City</a:t>
                                      </a:r>
                                      <a:endParaRPr b="1">
                                        <a:latin typeface="Nunito"/>
                                        <a:ea typeface="Nunito"/>
                                        <a:cs typeface="Nunito"/>
                                        <a:sym typeface="Nunito"/>
                                      </a:endParaRPr>
                                    </a:p>
                                  </a:txBody>
                                  <a:tcPr marT="63500" marB="63500" marR="63500" marL="63500">
                                    <a:lnL cap="flat" cmpd="sng" w="1270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L>
                                    <a:lnR cap="flat" cmpd="sng" w="1270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R>
                                    <a:lnT cap="flat" cmpd="sng" w="12700">
                                      <a:solidFill>
                                        <a:srgbClr val="C27BA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T>
                                    <a:lnB cap="flat" cmpd="sng" w="12700">
                                      <a:solidFill>
                                        <a:srgbClr val="C27BA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B>
                                  </a:tcPr>
                                </a:tc>
                              </a:tr>
                              <a:tr h="438650">
                                <a:tc>
                                  <a:txBody>
                                    <a:bodyPr/>
                                    <a:lstStyle/>
                                    <a:p>
                                      <a:pPr indent="0" lvl="0" marL="0" rtl="0" algn="r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buNone/>
                                      </a:pPr>
                                      <a:r>
                                        <a:rPr b="1" lang="en-US">
                                          <a:latin typeface="Nunito"/>
                                          <a:ea typeface="Nunito"/>
                                          <a:cs typeface="Nunito"/>
                                          <a:sym typeface="Nunito"/>
                                        </a:rPr>
                                        <a:t>Country</a:t>
                                      </a:r>
                                      <a:endParaRPr b="1">
                                        <a:latin typeface="Nunito"/>
                                        <a:ea typeface="Nunito"/>
                                        <a:cs typeface="Nunito"/>
                                        <a:sym typeface="Nunito"/>
                                      </a:endParaRPr>
                                    </a:p>
                                  </a:txBody>
                                  <a:tcPr marT="63500" marB="63500" marR="63500" marL="63500">
                                    <a:lnL cap="flat" cmpd="sng" w="1270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L>
                                    <a:lnR cap="flat" cmpd="sng" w="1270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R>
                                    <a:lnT cap="flat" cmpd="sng" w="12700">
                                      <a:solidFill>
                                        <a:srgbClr val="C27BA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T>
                                    <a:lnB cap="flat" cmpd="sng" w="1270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B>
                                  </a:tcPr>
                                </a:tc>
                              </a:tr>
                            </a:tbl>
                          </a:graphicData>
                        </a:graphic>
                      </wpg:graphicFrame>
                      <wps:wsp>
                        <wps:cNvSpPr txBox="1"/>
                        <wps:cNvPr id="7" name="Shape 7"/>
                        <wps:spPr>
                          <a:xfrm>
                            <a:off x="116900" y="3399450"/>
                            <a:ext cx="20553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-466.06201171875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Nunito Black" w:cs="Nunito Black" w:eastAsia="Nunito Black" w:hAnsi="Nunito Black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Date: 00/00/0000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1782675" y="3407100"/>
                            <a:ext cx="2123400" cy="38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-466.06201171875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Nunito Black" w:cs="Nunito Black" w:eastAsia="Nunito Black" w:hAnsi="Nunito Bl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Nunito Black" w:cs="Nunito Black" w:eastAsia="Nunito Black" w:hAnsi="Nunito Black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6"/>
                                  <w:vertAlign w:val="baseline"/>
                                </w:rPr>
                                <w:t xml:space="preserve">Document #0000000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-20474</wp:posOffset>
                </wp:positionH>
                <wp:positionV relativeFrom="page">
                  <wp:posOffset>0</wp:posOffset>
                </wp:positionV>
                <wp:extent cx="7597123" cy="2700831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7123" cy="27008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chivo Black" w:cs="Archivo Black" w:eastAsia="Archivo Black" w:hAnsi="Archivo Black"/>
          <w:b w:val="1"/>
          <w:color w:val="741b47"/>
          <w:sz w:val="58"/>
          <w:szCs w:val="58"/>
          <w:rtl w:val="0"/>
        </w:rPr>
        <w:t xml:space="preserve">INVOICE</w:t>
      </w:r>
    </w:p>
    <w:p w:rsidR="00000000" w:rsidDel="00000000" w:rsidP="00000000" w:rsidRDefault="00000000" w:rsidRPr="00000000" w14:paraId="00000002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490.0" w:type="dxa"/>
        <w:jc w:val="left"/>
        <w:tblInd w:w="-1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2850"/>
        <w:gridCol w:w="5925"/>
        <w:gridCol w:w="2205"/>
        <w:tblGridChange w:id="0">
          <w:tblGrid>
            <w:gridCol w:w="510"/>
            <w:gridCol w:w="2850"/>
            <w:gridCol w:w="5925"/>
            <w:gridCol w:w="2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741b4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Archivo Black" w:cs="Archivo Black" w:eastAsia="Archivo Black" w:hAnsi="Archivo Black"/>
                <w:color w:val="ffffff"/>
              </w:rPr>
            </w:pPr>
            <w:r w:rsidDel="00000000" w:rsidR="00000000" w:rsidRPr="00000000">
              <w:rPr>
                <w:rFonts w:ascii="Archivo Black" w:cs="Archivo Black" w:eastAsia="Archivo Black" w:hAnsi="Archivo Black"/>
                <w:color w:val="ffffff"/>
                <w:rtl w:val="0"/>
              </w:rPr>
              <w:t xml:space="preserve">#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741b4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Archivo Black" w:cs="Archivo Black" w:eastAsia="Archivo Black" w:hAnsi="Archivo Black"/>
                <w:color w:val="ffffff"/>
              </w:rPr>
            </w:pPr>
            <w:r w:rsidDel="00000000" w:rsidR="00000000" w:rsidRPr="00000000">
              <w:rPr>
                <w:rFonts w:ascii="Archivo Black" w:cs="Archivo Black" w:eastAsia="Archivo Black" w:hAnsi="Archivo Black"/>
                <w:color w:val="ffffff"/>
                <w:rtl w:val="0"/>
              </w:rPr>
              <w:t xml:space="preserve">Article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741b4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>
                <w:rFonts w:ascii="Archivo Black" w:cs="Archivo Black" w:eastAsia="Archivo Black" w:hAnsi="Archivo Black"/>
                <w:color w:val="ffffff"/>
              </w:rPr>
            </w:pPr>
            <w:r w:rsidDel="00000000" w:rsidR="00000000" w:rsidRPr="00000000">
              <w:rPr>
                <w:rFonts w:ascii="Archivo Black" w:cs="Archivo Black" w:eastAsia="Archivo Black" w:hAnsi="Archivo Black"/>
                <w:color w:val="ffffff"/>
                <w:rtl w:val="0"/>
              </w:rPr>
              <w:t xml:space="preserve">Description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741b4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rFonts w:ascii="Archivo Black" w:cs="Archivo Black" w:eastAsia="Archivo Black" w:hAnsi="Archivo Black"/>
                <w:color w:val="ffffff"/>
              </w:rPr>
            </w:pPr>
            <w:r w:rsidDel="00000000" w:rsidR="00000000" w:rsidRPr="00000000">
              <w:rPr>
                <w:rFonts w:ascii="Archivo Black" w:cs="Archivo Black" w:eastAsia="Archivo Black" w:hAnsi="Archivo Black"/>
                <w:color w:val="ffffff"/>
                <w:rtl w:val="0"/>
              </w:rPr>
              <w:t xml:space="preserve">Price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1.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AAAAA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Lorem ipsum dolor sit amet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2.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BBBBB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Lorem ipsum dolor sit amet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3.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CCCCC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Lorem ipsum dolor sit amet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$0,00</w:t>
            </w:r>
          </w:p>
        </w:tc>
      </w:tr>
      <w:tr>
        <w:trPr>
          <w:cantSplit w:val="0"/>
          <w:trHeight w:val="499.839999999999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Nunito Black" w:cs="Nunito Black" w:eastAsia="Nunito Black" w:hAnsi="Nunito Black"/>
              </w:rPr>
            </w:pPr>
            <w:r w:rsidDel="00000000" w:rsidR="00000000" w:rsidRPr="00000000">
              <w:rPr>
                <w:rFonts w:ascii="Nunito Black" w:cs="Nunito Black" w:eastAsia="Nunito Black" w:hAnsi="Nunito Black"/>
                <w:rtl w:val="0"/>
              </w:rPr>
              <w:t xml:space="preserve">$0,00</w:t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ind w:left="-1275.5905511811022" w:firstLine="141.73228346456682"/>
        <w:rPr>
          <w:rFonts w:ascii="Archivo Black" w:cs="Archivo Black" w:eastAsia="Archivo Black" w:hAnsi="Archivo Black"/>
          <w:b w:val="1"/>
          <w:color w:val="741b47"/>
        </w:rPr>
      </w:pPr>
      <w:r w:rsidDel="00000000" w:rsidR="00000000" w:rsidRPr="00000000">
        <w:rPr>
          <w:rFonts w:ascii="Archivo Black" w:cs="Archivo Black" w:eastAsia="Archivo Black" w:hAnsi="Archivo Black"/>
          <w:b w:val="1"/>
          <w:color w:val="741b47"/>
          <w:sz w:val="32"/>
          <w:szCs w:val="32"/>
          <w:rtl w:val="0"/>
        </w:rPr>
        <w:t xml:space="preserve">Total Amount $0,00</w:t>
      </w:r>
      <w:r w:rsidDel="00000000" w:rsidR="00000000" w:rsidRPr="00000000">
        <w:rPr>
          <w:rtl w:val="0"/>
        </w:rPr>
      </w:r>
    </w:p>
    <w:tbl>
      <w:tblPr>
        <w:tblStyle w:val="Table2"/>
        <w:tblW w:w="17085.0" w:type="dxa"/>
        <w:jc w:val="left"/>
        <w:tblInd w:w="-1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30"/>
        <w:gridCol w:w="5655"/>
        <w:tblGridChange w:id="0">
          <w:tblGrid>
            <w:gridCol w:w="11430"/>
            <w:gridCol w:w="5655"/>
          </w:tblGrid>
        </w:tblGridChange>
      </w:tblGrid>
      <w:tr>
        <w:trPr>
          <w:cantSplit w:val="0"/>
          <w:trHeight w:val="2064.0747070312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ind w:right="23.149606299214156"/>
              <w:jc w:val="center"/>
              <w:rPr>
                <w:rFonts w:ascii="Archivo Black" w:cs="Archivo Black" w:eastAsia="Archivo Black" w:hAnsi="Archivo Black"/>
                <w:b w:val="1"/>
                <w:color w:val="ffffff"/>
                <w:sz w:val="52"/>
                <w:szCs w:val="52"/>
              </w:rPr>
            </w:pPr>
            <w:r w:rsidDel="00000000" w:rsidR="00000000" w:rsidRPr="00000000">
              <w:rPr>
                <w:rFonts w:ascii="Archivo Black" w:cs="Archivo Black" w:eastAsia="Archivo Black" w:hAnsi="Archivo Black"/>
                <w:b w:val="1"/>
                <w:color w:val="ffffff"/>
                <w:sz w:val="52"/>
                <w:szCs w:val="52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ind w:left="0" w:right="23.149606299214156" w:firstLine="0"/>
              <w:jc w:val="center"/>
              <w:rPr>
                <w:rFonts w:ascii="Nunito Black" w:cs="Nunito Black" w:eastAsia="Nunito Black" w:hAnsi="Nunito Black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ind w:left="0" w:right="23.149606299214156" w:firstLine="0"/>
              <w:jc w:val="center"/>
              <w:rPr>
                <w:rFonts w:ascii="Nunito Black" w:cs="Nunito Black" w:eastAsia="Nunito Black" w:hAnsi="Nunito Black"/>
                <w:sz w:val="34"/>
                <w:szCs w:val="34"/>
              </w:rPr>
            </w:pPr>
            <w:r w:rsidDel="00000000" w:rsidR="00000000" w:rsidRPr="00000000">
              <w:rPr>
                <w:rFonts w:ascii="Nunito Black" w:cs="Nunito Black" w:eastAsia="Nunito Black" w:hAnsi="Nunito Black"/>
                <w:color w:val="ffffff"/>
                <w:sz w:val="32"/>
                <w:szCs w:val="32"/>
                <w:rtl w:val="0"/>
              </w:rPr>
              <w:t xml:space="preserve">DELIVERY 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sz w:val="26"/>
                <w:szCs w:val="26"/>
                <w:rtl w:val="0"/>
              </w:rPr>
              <w:t xml:space="preserve">Name Surname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sz w:val="26"/>
                <w:szCs w:val="26"/>
                <w:rtl w:val="0"/>
              </w:rPr>
              <w:t xml:space="preserve">1234, Lorem ipsum street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sz w:val="26"/>
                <w:szCs w:val="26"/>
                <w:rtl w:val="0"/>
              </w:rPr>
              <w:t xml:space="preserve">1234B, City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sz w:val="26"/>
                <w:szCs w:val="26"/>
                <w:rtl w:val="0"/>
              </w:rPr>
              <w:t xml:space="preserve">Country</w:t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jc w:val="center"/>
        <w:rPr>
          <w:rFonts w:ascii="Archivo Black" w:cs="Archivo Black" w:eastAsia="Archivo Black" w:hAnsi="Archivo Black"/>
          <w:b w:val="1"/>
          <w:color w:val="a64d79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center"/>
        <w:rPr>
          <w:rFonts w:ascii="Archivo Black" w:cs="Archivo Black" w:eastAsia="Archivo Black" w:hAnsi="Archivo Black"/>
          <w:b w:val="1"/>
          <w:color w:val="a64d79"/>
          <w:sz w:val="30"/>
          <w:szCs w:val="30"/>
          <w:highlight w:val="white"/>
        </w:rPr>
      </w:pPr>
      <w:r w:rsidDel="00000000" w:rsidR="00000000" w:rsidRPr="00000000">
        <w:rPr>
          <w:rFonts w:ascii="Archivo Black" w:cs="Archivo Black" w:eastAsia="Archivo Black" w:hAnsi="Archivo Black"/>
          <w:b w:val="1"/>
          <w:color w:val="a64d79"/>
          <w:sz w:val="30"/>
          <w:szCs w:val="30"/>
          <w:highlight w:val="white"/>
          <w:rtl w:val="0"/>
        </w:rPr>
        <w:t xml:space="preserve">Contact +4567890123, +12345678912</w:t>
      </w:r>
    </w:p>
    <w:p w:rsidR="00000000" w:rsidDel="00000000" w:rsidP="00000000" w:rsidRDefault="00000000" w:rsidRPr="00000000" w14:paraId="0000002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-1275.5905511811022" w:right="-1316.4566929133848" w:firstLine="0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-1275.5905511811022" w:right="-1316.4566929133848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-1275.5905511811022" w:right="-1316.4566929133848" w:firstLine="0"/>
        <w:jc w:val="center"/>
        <w:rPr/>
        <w:sectPr>
          <w:pgSz w:h="16834" w:w="11909" w:orient="portrait"/>
          <w:pgMar w:bottom="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480" w:lineRule="auto"/>
        <w:rPr>
          <w:rFonts w:ascii="Nunito ExtraBold" w:cs="Nunito ExtraBold" w:eastAsia="Nunito ExtraBold" w:hAnsi="Nunito ExtraBold"/>
          <w:sz w:val="28"/>
          <w:szCs w:val="28"/>
        </w:rPr>
      </w:pP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Executor  </w:t>
      </w:r>
      <w:r w:rsidDel="00000000" w:rsidR="00000000" w:rsidRPr="00000000">
        <w:rPr>
          <w:rFonts w:ascii="Nunito ExtraLight" w:cs="Nunito ExtraLight" w:eastAsia="Nunito ExtraLight" w:hAnsi="Nunito ExtraLight"/>
          <w:sz w:val="28"/>
          <w:szCs w:val="28"/>
          <w:rtl w:val="0"/>
        </w:rPr>
        <w:t xml:space="preserve">____________________ </w:t>
      </w: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28">
      <w:pPr>
        <w:pageBreakBefore w:val="0"/>
        <w:jc w:val="right"/>
        <w:rPr>
          <w:rFonts w:ascii="Nunito ExtraLight" w:cs="Nunito ExtraLight" w:eastAsia="Nunito ExtraLight" w:hAnsi="Nunito ExtraLight"/>
          <w:sz w:val="28"/>
          <w:szCs w:val="28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Customer </w:t>
      </w:r>
      <w:r w:rsidDel="00000000" w:rsidR="00000000" w:rsidRPr="00000000">
        <w:rPr>
          <w:rFonts w:ascii="Nunito ExtraLight" w:cs="Nunito ExtraLight" w:eastAsia="Nunito ExtraLight" w:hAnsi="Nunito ExtraLight"/>
          <w:sz w:val="28"/>
          <w:szCs w:val="28"/>
          <w:rtl w:val="0"/>
        </w:rPr>
        <w:t xml:space="preserve">__________________</w:t>
      </w:r>
    </w:p>
    <w:p w:rsidR="00000000" w:rsidDel="00000000" w:rsidP="00000000" w:rsidRDefault="00000000" w:rsidRPr="00000000" w14:paraId="00000029">
      <w:pPr>
        <w:jc w:val="left"/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 Extra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uni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unito ExtraBold">
    <w:embedBold w:fontKey="{00000000-0000-0000-0000-000000000000}" r:id="rId9" w:subsetted="0"/>
    <w:embedBoldItalic w:fontKey="{00000000-0000-0000-0000-000000000000}" r:id="rId10" w:subsetted="0"/>
  </w:font>
  <w:font w:name="Oswald">
    <w:embedRegular w:fontKey="{00000000-0000-0000-0000-000000000000}" r:id="rId11" w:subsetted="0"/>
    <w:embedBold w:fontKey="{00000000-0000-0000-0000-000000000000}" r:id="rId12" w:subsetted="0"/>
  </w:font>
  <w:font w:name="Archivo Black">
    <w:embedRegular w:fontKey="{00000000-0000-0000-0000-000000000000}" r:id="rId13" w:subsetted="0"/>
  </w:font>
  <w:font w:name="Nunito Black">
    <w:embedBold w:fontKey="{00000000-0000-0000-0000-000000000000}" r:id="rId14" w:subsetted="0"/>
    <w:embedBoldItalic w:fontKey="{00000000-0000-0000-0000-000000000000}" r:id="rId1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Oswald-regular.ttf"/><Relationship Id="rId10" Type="http://schemas.openxmlformats.org/officeDocument/2006/relationships/font" Target="fonts/NunitoExtraBold-boldItalic.ttf"/><Relationship Id="rId13" Type="http://schemas.openxmlformats.org/officeDocument/2006/relationships/font" Target="fonts/ArchivoBlack-regular.ttf"/><Relationship Id="rId12" Type="http://schemas.openxmlformats.org/officeDocument/2006/relationships/font" Target="fonts/Oswald-bold.ttf"/><Relationship Id="rId1" Type="http://schemas.openxmlformats.org/officeDocument/2006/relationships/font" Target="fonts/NunitoExtraLight-regular.ttf"/><Relationship Id="rId2" Type="http://schemas.openxmlformats.org/officeDocument/2006/relationships/font" Target="fonts/NunitoExtraLight-bold.ttf"/><Relationship Id="rId3" Type="http://schemas.openxmlformats.org/officeDocument/2006/relationships/font" Target="fonts/NunitoExtraLight-italic.ttf"/><Relationship Id="rId4" Type="http://schemas.openxmlformats.org/officeDocument/2006/relationships/font" Target="fonts/NunitoExtraLight-boldItalic.ttf"/><Relationship Id="rId9" Type="http://schemas.openxmlformats.org/officeDocument/2006/relationships/font" Target="fonts/NunitoExtraBold-bold.ttf"/><Relationship Id="rId15" Type="http://schemas.openxmlformats.org/officeDocument/2006/relationships/font" Target="fonts/NunitoBlack-boldItalic.ttf"/><Relationship Id="rId14" Type="http://schemas.openxmlformats.org/officeDocument/2006/relationships/font" Target="fonts/NunitoBlack-bold.ttf"/><Relationship Id="rId5" Type="http://schemas.openxmlformats.org/officeDocument/2006/relationships/font" Target="fonts/Nunito-regular.ttf"/><Relationship Id="rId6" Type="http://schemas.openxmlformats.org/officeDocument/2006/relationships/font" Target="fonts/Nunito-bold.ttf"/><Relationship Id="rId7" Type="http://schemas.openxmlformats.org/officeDocument/2006/relationships/font" Target="fonts/Nunito-italic.ttf"/><Relationship Id="rId8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