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-914400</wp:posOffset>
            </wp:positionH>
            <wp:positionV relativeFrom="paragraph">
              <wp:posOffset>-988828</wp:posOffset>
            </wp:positionV>
            <wp:extent cx="7654066" cy="10831097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4066" cy="108310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0</wp:posOffset>
                </wp:positionV>
                <wp:extent cx="8402428" cy="20716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98493" y="3136731"/>
                          <a:ext cx="5295014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okie" w:cs="Cookie" w:eastAsia="Cookie" w:hAnsi="Cooki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Home dinner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0</wp:posOffset>
                </wp:positionV>
                <wp:extent cx="8402428" cy="20716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02428" cy="20716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2181225</wp:posOffset>
                </wp:positionV>
                <wp:extent cx="1359860" cy="613826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70833" y="3498289"/>
                          <a:ext cx="1350335" cy="563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okie" w:cs="Cookie" w:eastAsia="Cookie" w:hAnsi="Cookie"/>
                                <w:b w:val="0"/>
                                <w:i w:val="0"/>
                                <w:smallCaps w:val="0"/>
                                <w:strike w:val="0"/>
                                <w:color w:val="e2c7a1"/>
                                <w:sz w:val="72"/>
                                <w:vertAlign w:val="baseline"/>
                              </w:rPr>
                              <w:t xml:space="preserve">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2181225</wp:posOffset>
                </wp:positionV>
                <wp:extent cx="1359860" cy="61382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860" cy="6138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3289300</wp:posOffset>
                </wp:positionV>
                <wp:extent cx="5431672" cy="558387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34925" y="1169700"/>
                          <a:ext cx="5422200" cy="5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Potato wedges</w:t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cooked slowly at low temperatures, allowing</w:t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the meat to become tende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C</w:t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orn chowder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type of thick cream-based soup or chowder similar to New England clam chowder, with corn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S</w:t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teamed clams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seafood dish consisting of various types and preparations of clam which are cooked by steaming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C</w:t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hicago style pizza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its characteristically high edge and a deep surface for large amounts of cheese and a chunky tomato sauce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L</w:t>
                            </w: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1"/>
                                <w:i w:val="0"/>
                                <w:smallCaps w:val="0"/>
                                <w:strike w:val="0"/>
                                <w:color w:val="372019"/>
                                <w:sz w:val="36"/>
                                <w:vertAlign w:val="baseline"/>
                              </w:rPr>
                              <w:t xml:space="preserve">ondon broil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ic Slab" w:cs="Antic Slab" w:eastAsia="Antic Slab" w:hAnsi="Antic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1"/>
                                <w:smallCaps w:val="0"/>
                                <w:strike w:val="0"/>
                                <w:color w:val="a77458"/>
                                <w:sz w:val="36"/>
                                <w:vertAlign w:val="baseline"/>
                              </w:rPr>
                              <w:t xml:space="preserve">beef dish made by broiling or grilling marinated beef, then cutting it across the grain into thin strips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ria Serif Libre" w:cs="Averia Serif Libre" w:eastAsia="Averia Serif Libre" w:hAnsi="Averia Serif Libr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3289300</wp:posOffset>
                </wp:positionV>
                <wp:extent cx="5431672" cy="5583873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1672" cy="55838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